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A" w:rsidRDefault="00EA2C59" w:rsidP="00EA2C59">
      <w:pPr>
        <w:pStyle w:val="a5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0" w:name="_GoBack"/>
      <w:r w:rsidRPr="0069424C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Программа формирования </w:t>
      </w:r>
      <w:r w:rsidR="00F00CB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экологической </w:t>
      </w:r>
      <w:r w:rsidRPr="0069424C">
        <w:rPr>
          <w:rFonts w:ascii="Times New Roman" w:hAnsi="Times New Roman" w:cs="Times New Roman"/>
          <w:b/>
          <w:caps/>
          <w:sz w:val="20"/>
          <w:szCs w:val="20"/>
          <w:u w:val="single"/>
        </w:rPr>
        <w:t>культуры</w:t>
      </w:r>
      <w:r w:rsidR="00F00CBA">
        <w:rPr>
          <w:rFonts w:ascii="Times New Roman" w:hAnsi="Times New Roman" w:cs="Times New Roman"/>
          <w:b/>
          <w:caps/>
          <w:sz w:val="20"/>
          <w:szCs w:val="20"/>
          <w:u w:val="single"/>
        </w:rPr>
        <w:t>,</w:t>
      </w:r>
    </w:p>
    <w:p w:rsidR="00EA2C59" w:rsidRPr="0069424C" w:rsidRDefault="00EA2C59" w:rsidP="00EA2C59">
      <w:pPr>
        <w:pStyle w:val="a5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 здорового и безопасного образа жизни</w:t>
      </w:r>
    </w:p>
    <w:p w:rsidR="00EA2C59" w:rsidRPr="0069424C" w:rsidRDefault="00EA2C59" w:rsidP="00EA2C5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A2C59" w:rsidRPr="0069424C" w:rsidRDefault="00EA2C59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 записка</w:t>
      </w:r>
      <w:r w:rsidRPr="0069424C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A2C59" w:rsidRPr="0069424C" w:rsidRDefault="00EA2C59" w:rsidP="00EA2C5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 xml:space="preserve">Программа формирования </w:t>
      </w:r>
      <w:r w:rsidR="00F00CBA">
        <w:rPr>
          <w:rFonts w:ascii="Times New Roman" w:hAnsi="Times New Roman" w:cs="Times New Roman"/>
          <w:sz w:val="20"/>
          <w:szCs w:val="20"/>
        </w:rPr>
        <w:t xml:space="preserve">экологической </w:t>
      </w:r>
      <w:r w:rsidRPr="0069424C">
        <w:rPr>
          <w:rFonts w:ascii="Times New Roman" w:hAnsi="Times New Roman" w:cs="Times New Roman"/>
          <w:sz w:val="20"/>
          <w:szCs w:val="20"/>
        </w:rPr>
        <w:t>культуры</w:t>
      </w:r>
      <w:r w:rsidR="00F00CBA">
        <w:rPr>
          <w:rFonts w:ascii="Times New Roman" w:hAnsi="Times New Roman" w:cs="Times New Roman"/>
          <w:sz w:val="20"/>
          <w:szCs w:val="20"/>
        </w:rPr>
        <w:t>,</w:t>
      </w:r>
      <w:r w:rsidRPr="0069424C">
        <w:rPr>
          <w:rFonts w:ascii="Times New Roman" w:hAnsi="Times New Roman" w:cs="Times New Roman"/>
          <w:sz w:val="20"/>
          <w:szCs w:val="20"/>
        </w:rPr>
        <w:t xml:space="preserve">  здорового и безопасного  образа жизни обучающихся – это комплексная программа</w:t>
      </w:r>
      <w:r w:rsidR="00F00CBA">
        <w:rPr>
          <w:rFonts w:ascii="Times New Roman" w:hAnsi="Times New Roman" w:cs="Times New Roman"/>
          <w:sz w:val="20"/>
          <w:szCs w:val="20"/>
        </w:rPr>
        <w:t>,</w:t>
      </w:r>
      <w:r w:rsidRPr="0069424C">
        <w:rPr>
          <w:rFonts w:ascii="Times New Roman" w:hAnsi="Times New Roman" w:cs="Times New Roman"/>
          <w:sz w:val="20"/>
          <w:szCs w:val="20"/>
        </w:rPr>
        <w:t xml:space="preserve"> </w:t>
      </w:r>
      <w:r w:rsidR="00F00CBA">
        <w:rPr>
          <w:rFonts w:ascii="Times New Roman" w:hAnsi="Times New Roman" w:cs="Times New Roman"/>
          <w:sz w:val="20"/>
          <w:szCs w:val="20"/>
        </w:rPr>
        <w:t>обеспечивающая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среды, формирование</w:t>
      </w:r>
      <w:r w:rsidRPr="0069424C">
        <w:rPr>
          <w:rFonts w:ascii="Times New Roman" w:hAnsi="Times New Roman" w:cs="Times New Roman"/>
          <w:sz w:val="20"/>
          <w:szCs w:val="20"/>
        </w:rPr>
        <w:t xml:space="preserve">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EA2C59" w:rsidRPr="0069424C" w:rsidRDefault="00EA2C59" w:rsidP="00EA2C5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на ступени начального общего образования являются: 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Закон Российской Федерации «Об образовании»;</w:t>
      </w:r>
    </w:p>
    <w:p w:rsidR="00061233" w:rsidRPr="0069424C" w:rsidRDefault="00061233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Типового положения об общеобразовательном учреждении (Постановление Правительства РФ от 19.03.2001г. № 196);</w:t>
      </w:r>
    </w:p>
    <w:p w:rsidR="00061233" w:rsidRPr="0069424C" w:rsidRDefault="00061233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 начального  общего образования (приказ Министерства образования России (приказ Министерства образования и науки </w:t>
      </w:r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>Российской Федерации</w:t>
      </w:r>
      <w:r w:rsidRPr="006942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424C">
        <w:rPr>
          <w:rFonts w:ascii="Times New Roman" w:hAnsi="Times New Roman" w:cs="Times New Roman"/>
          <w:sz w:val="20"/>
          <w:szCs w:val="20"/>
        </w:rPr>
        <w:t>№ 373 от 06.10.2009 г., зарегистрирован в Минюсте России 22 декабря 2009 г.);</w:t>
      </w:r>
    </w:p>
    <w:p w:rsidR="00061233" w:rsidRPr="0069424C" w:rsidRDefault="00061233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Приказа Министерства образования и науки </w:t>
      </w:r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Российской Федерации от 26.11.2010 г.  № 1241 </w:t>
      </w:r>
      <w:r w:rsidRPr="0069424C">
        <w:rPr>
          <w:rFonts w:ascii="Times New Roman" w:hAnsi="Times New Roman" w:cs="Times New Roman"/>
          <w:b/>
          <w:sz w:val="20"/>
          <w:szCs w:val="20"/>
        </w:rPr>
        <w:t>«</w:t>
      </w:r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 приказом </w:t>
      </w:r>
      <w:r w:rsidRPr="0069424C">
        <w:rPr>
          <w:rFonts w:ascii="Times New Roman" w:hAnsi="Times New Roman" w:cs="Times New Roman"/>
          <w:sz w:val="20"/>
          <w:szCs w:val="20"/>
        </w:rPr>
        <w:t>Министерства образования и науки</w:t>
      </w:r>
      <w:r w:rsidRPr="006942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9424C">
          <w:rPr>
            <w:rStyle w:val="a6"/>
            <w:rFonts w:ascii="Times New Roman" w:hAnsi="Times New Roman" w:cs="Times New Roman"/>
            <w:b w:val="0"/>
            <w:sz w:val="20"/>
            <w:szCs w:val="20"/>
          </w:rPr>
          <w:t>2009 г</w:t>
        </w:r>
      </w:smartTag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>. № 373»</w:t>
      </w:r>
      <w:r w:rsidRPr="0069424C">
        <w:rPr>
          <w:rStyle w:val="a6"/>
          <w:rFonts w:ascii="Times New Roman" w:hAnsi="Times New Roman" w:cs="Times New Roman"/>
          <w:sz w:val="20"/>
          <w:szCs w:val="20"/>
        </w:rPr>
        <w:t xml:space="preserve"> (</w:t>
      </w:r>
      <w:r w:rsidRPr="0069424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зарегистрирован </w:t>
      </w:r>
      <w:r w:rsidRPr="0069424C">
        <w:rPr>
          <w:rFonts w:ascii="Times New Roman" w:hAnsi="Times New Roman" w:cs="Times New Roman"/>
          <w:sz w:val="20"/>
          <w:szCs w:val="20"/>
        </w:rPr>
        <w:t xml:space="preserve">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69424C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69424C">
        <w:rPr>
          <w:rFonts w:ascii="Times New Roman" w:hAnsi="Times New Roman" w:cs="Times New Roman"/>
          <w:sz w:val="20"/>
          <w:szCs w:val="20"/>
        </w:rPr>
        <w:t>.</w:t>
      </w:r>
      <w:r w:rsidRPr="0069424C">
        <w:rPr>
          <w:rStyle w:val="a6"/>
          <w:rFonts w:ascii="Times New Roman" w:hAnsi="Times New Roman" w:cs="Times New Roman"/>
          <w:sz w:val="20"/>
          <w:szCs w:val="20"/>
        </w:rPr>
        <w:t>).</w:t>
      </w:r>
    </w:p>
    <w:p w:rsidR="00061233" w:rsidRPr="0069424C" w:rsidRDefault="00061233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9424C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69424C">
        <w:rPr>
          <w:rFonts w:ascii="Times New Roman" w:hAnsi="Times New Roman" w:cs="Times New Roman"/>
          <w:sz w:val="20"/>
          <w:szCs w:val="20"/>
        </w:rPr>
        <w:t xml:space="preserve">. № 189 «Об утверждении </w:t>
      </w:r>
      <w:proofErr w:type="spellStart"/>
      <w:r w:rsidRPr="0069424C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69424C">
        <w:rPr>
          <w:rFonts w:ascii="Times New Roman" w:hAnsi="Times New Roman" w:cs="Times New Roman"/>
          <w:sz w:val="20"/>
          <w:szCs w:val="20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9424C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69424C">
        <w:rPr>
          <w:rFonts w:ascii="Times New Roman" w:hAnsi="Times New Roman" w:cs="Times New Roman"/>
          <w:sz w:val="20"/>
          <w:szCs w:val="20"/>
        </w:rPr>
        <w:t>.);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О недопустимости перегрузок обучающихся в начальной школе (Письмо МО РФ № 220/11-13 от 20.02.1999);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69424C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69424C">
        <w:rPr>
          <w:rFonts w:ascii="Times New Roman" w:hAnsi="Times New Roman" w:cs="Times New Roman"/>
          <w:sz w:val="20"/>
          <w:szCs w:val="20"/>
        </w:rPr>
        <w:t>.);</w:t>
      </w:r>
    </w:p>
    <w:p w:rsidR="00EA2C59" w:rsidRPr="0069424C" w:rsidRDefault="00EA2C59" w:rsidP="00F00C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Концепция УМК </w:t>
      </w:r>
      <w:r w:rsidR="000B5AA4" w:rsidRPr="0069424C">
        <w:rPr>
          <w:rFonts w:ascii="Times New Roman" w:hAnsi="Times New Roman" w:cs="Times New Roman"/>
          <w:sz w:val="20"/>
          <w:szCs w:val="20"/>
        </w:rPr>
        <w:t xml:space="preserve">развивающей системы Д.Б. </w:t>
      </w:r>
      <w:proofErr w:type="spellStart"/>
      <w:r w:rsidR="000B5AA4" w:rsidRPr="0069424C">
        <w:rPr>
          <w:rFonts w:ascii="Times New Roman" w:hAnsi="Times New Roman" w:cs="Times New Roman"/>
          <w:sz w:val="20"/>
          <w:szCs w:val="20"/>
        </w:rPr>
        <w:t>Эльконина</w:t>
      </w:r>
      <w:proofErr w:type="spellEnd"/>
      <w:r w:rsidR="000B5AA4" w:rsidRPr="0069424C">
        <w:rPr>
          <w:rFonts w:ascii="Times New Roman" w:hAnsi="Times New Roman" w:cs="Times New Roman"/>
          <w:sz w:val="20"/>
          <w:szCs w:val="20"/>
        </w:rPr>
        <w:t xml:space="preserve"> – В.В. Давыдова, развивающей системы Л.В. </w:t>
      </w:r>
      <w:proofErr w:type="spellStart"/>
      <w:r w:rsidR="000B5AA4" w:rsidRPr="0069424C">
        <w:rPr>
          <w:rFonts w:ascii="Times New Roman" w:hAnsi="Times New Roman" w:cs="Times New Roman"/>
          <w:sz w:val="20"/>
          <w:szCs w:val="20"/>
        </w:rPr>
        <w:t>Занкова</w:t>
      </w:r>
      <w:proofErr w:type="spellEnd"/>
      <w:r w:rsidR="000B5AA4" w:rsidRPr="0069424C">
        <w:rPr>
          <w:rFonts w:ascii="Times New Roman" w:hAnsi="Times New Roman" w:cs="Times New Roman"/>
          <w:sz w:val="20"/>
          <w:szCs w:val="20"/>
        </w:rPr>
        <w:t>, образовательной системы «Школа 2100».</w:t>
      </w:r>
      <w:r w:rsidRPr="006942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C59" w:rsidRPr="0069424C" w:rsidRDefault="000B5AA4" w:rsidP="000B5A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r w:rsidR="00EA2C59" w:rsidRPr="0069424C">
        <w:rPr>
          <w:rFonts w:ascii="Times New Roman" w:hAnsi="Times New Roman" w:cs="Times New Roman"/>
          <w:sz w:val="20"/>
          <w:szCs w:val="20"/>
        </w:rPr>
        <w:t xml:space="preserve">Программа формирования </w:t>
      </w:r>
      <w:r w:rsidR="00F00CBA">
        <w:rPr>
          <w:rFonts w:ascii="Times New Roman" w:hAnsi="Times New Roman" w:cs="Times New Roman"/>
          <w:sz w:val="20"/>
          <w:szCs w:val="20"/>
        </w:rPr>
        <w:t xml:space="preserve">экологической культуры, </w:t>
      </w:r>
      <w:r w:rsidR="00EA2C59" w:rsidRPr="0069424C">
        <w:rPr>
          <w:rFonts w:ascii="Times New Roman" w:hAnsi="Times New Roman" w:cs="Times New Roman"/>
          <w:sz w:val="20"/>
          <w:szCs w:val="20"/>
        </w:rPr>
        <w:t xml:space="preserve">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</w:p>
    <w:p w:rsidR="00EA2C59" w:rsidRPr="0069424C" w:rsidRDefault="00EA2C59" w:rsidP="00F00C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неблагоприятные социальные, экономические и экологические условия; </w:t>
      </w:r>
    </w:p>
    <w:p w:rsidR="00EA2C59" w:rsidRPr="0069424C" w:rsidRDefault="00EA2C59" w:rsidP="00F00C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EA2C59" w:rsidRPr="0069424C" w:rsidRDefault="00EA2C59" w:rsidP="00F00C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EA2C59" w:rsidRPr="0069424C" w:rsidRDefault="00EA2C59" w:rsidP="00F00C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0B5AA4" w:rsidRPr="0069424C" w:rsidRDefault="00EA2C59" w:rsidP="00F00C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0B5AA4" w:rsidRPr="0069424C" w:rsidRDefault="000B5AA4" w:rsidP="000B5A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i/>
          <w:sz w:val="20"/>
          <w:szCs w:val="20"/>
        </w:rPr>
        <w:t>Цель программы:</w:t>
      </w:r>
      <w:r w:rsidRPr="006942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AA4" w:rsidRPr="0069424C" w:rsidRDefault="000B5AA4" w:rsidP="00F00CB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Создание условий для повышения качества общего образования, которые предполагают проведение оптимизации учебной психологической и физической нагрузки и создание в школе условий для сохранения укрепления здоровья учащихся, воспитание личной ответственности за собственное </w:t>
      </w:r>
      <w:r w:rsidRPr="0069424C">
        <w:rPr>
          <w:rFonts w:ascii="Times New Roman" w:hAnsi="Times New Roman" w:cs="Times New Roman"/>
          <w:sz w:val="20"/>
          <w:szCs w:val="20"/>
        </w:rPr>
        <w:lastRenderedPageBreak/>
        <w:t>здоровье и благополучие, приобретение навыков здорового образа жизни, профилактика вредных привычек, обретение способности к здоровому творчеству, формирование полноценной, всесторонн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развитой личности.</w:t>
      </w:r>
    </w:p>
    <w:p w:rsidR="00EA2C59" w:rsidRPr="0069424C" w:rsidRDefault="00EA2C59" w:rsidP="000B5AA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i/>
          <w:sz w:val="20"/>
          <w:szCs w:val="20"/>
        </w:rPr>
        <w:t xml:space="preserve">Задачи </w:t>
      </w:r>
      <w:r w:rsidRPr="0069424C">
        <w:rPr>
          <w:rFonts w:ascii="Times New Roman" w:hAnsi="Times New Roman" w:cs="Times New Roman"/>
          <w:sz w:val="20"/>
          <w:szCs w:val="20"/>
        </w:rPr>
        <w:t xml:space="preserve">формирования </w:t>
      </w:r>
      <w:r w:rsidR="00F00CBA">
        <w:rPr>
          <w:rFonts w:ascii="Times New Roman" w:hAnsi="Times New Roman" w:cs="Times New Roman"/>
          <w:sz w:val="20"/>
          <w:szCs w:val="20"/>
        </w:rPr>
        <w:t xml:space="preserve">экологической </w:t>
      </w:r>
      <w:r w:rsidRPr="0069424C">
        <w:rPr>
          <w:rFonts w:ascii="Times New Roman" w:hAnsi="Times New Roman" w:cs="Times New Roman"/>
          <w:sz w:val="20"/>
          <w:szCs w:val="20"/>
        </w:rPr>
        <w:t>культуры</w:t>
      </w:r>
      <w:r w:rsidR="00F00CBA">
        <w:rPr>
          <w:rFonts w:ascii="Times New Roman" w:hAnsi="Times New Roman" w:cs="Times New Roman"/>
          <w:sz w:val="20"/>
          <w:szCs w:val="20"/>
        </w:rPr>
        <w:t xml:space="preserve">, </w:t>
      </w:r>
      <w:r w:rsidRPr="0069424C">
        <w:rPr>
          <w:rFonts w:ascii="Times New Roman" w:hAnsi="Times New Roman" w:cs="Times New Roman"/>
          <w:sz w:val="20"/>
          <w:szCs w:val="20"/>
        </w:rPr>
        <w:t xml:space="preserve"> здорового и безопасного образа жизни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: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00CBA">
        <w:rPr>
          <w:rFonts w:ascii="Times New Roman" w:hAnsi="Times New Roman"/>
          <w:sz w:val="20"/>
          <w:szCs w:val="20"/>
        </w:rPr>
        <w:t>здоровьесберегающего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 характера учебной деятельности и общения;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познавательного интереса и бережного отношения к природе;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установок на использование здорового питания;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соблюдение </w:t>
      </w:r>
      <w:proofErr w:type="spellStart"/>
      <w:r w:rsidRPr="00F00CBA">
        <w:rPr>
          <w:rFonts w:ascii="Times New Roman" w:hAnsi="Times New Roman"/>
          <w:sz w:val="20"/>
          <w:szCs w:val="20"/>
        </w:rPr>
        <w:t>здоровьесозидающих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 режимов дня;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F00CBA">
        <w:rPr>
          <w:rFonts w:ascii="Times New Roman" w:hAnsi="Times New Roman"/>
          <w:sz w:val="20"/>
          <w:szCs w:val="20"/>
        </w:rPr>
        <w:t>психоактивные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 вещества, инфекционные заболевания);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становление умений противостояния вовлечению в </w:t>
      </w:r>
      <w:proofErr w:type="spellStart"/>
      <w:r w:rsidRPr="00F00CBA">
        <w:rPr>
          <w:rFonts w:ascii="Times New Roman" w:hAnsi="Times New Roman"/>
          <w:sz w:val="20"/>
          <w:szCs w:val="20"/>
        </w:rPr>
        <w:t>табакокурение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, употребление алкоголя, наркотических и сильнодействующих веществ;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 xml:space="preserve">формирование основ </w:t>
      </w:r>
      <w:proofErr w:type="spellStart"/>
      <w:r w:rsidRPr="00F00CBA">
        <w:rPr>
          <w:rFonts w:ascii="Times New Roman" w:hAnsi="Times New Roman"/>
          <w:sz w:val="20"/>
          <w:szCs w:val="20"/>
        </w:rPr>
        <w:t>здоровьесберегающей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 учебной культуры: умений организовывать успешную учебную работу, создавая </w:t>
      </w:r>
      <w:proofErr w:type="spellStart"/>
      <w:r w:rsidRPr="00F00CBA">
        <w:rPr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F00CBA">
        <w:rPr>
          <w:rFonts w:ascii="Times New Roman" w:hAnsi="Times New Roman"/>
          <w:sz w:val="20"/>
          <w:szCs w:val="20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F00CBA" w:rsidRPr="00F00CBA" w:rsidRDefault="00F00CBA" w:rsidP="00F00C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0CBA">
        <w:rPr>
          <w:rFonts w:ascii="Times New Roman" w:hAnsi="Times New Roman"/>
          <w:sz w:val="20"/>
          <w:szCs w:val="20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F00CBA" w:rsidRPr="0069424C" w:rsidRDefault="00F00CBA" w:rsidP="00F00CB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A20F0" w:rsidRPr="0069424C" w:rsidRDefault="0017490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Содержание </w:t>
      </w:r>
      <w:r w:rsidR="006A20F0" w:rsidRPr="0069424C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программы</w:t>
      </w:r>
    </w:p>
    <w:p w:rsidR="00AA00E8" w:rsidRPr="0069424C" w:rsidRDefault="00AA00E8" w:rsidP="00AA00E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Программа включает в себя целый ряд взаимодействующих между собой направлений или компонентов:</w:t>
      </w:r>
    </w:p>
    <w:p w:rsidR="006A20F0" w:rsidRPr="0069424C" w:rsidRDefault="006A20F0" w:rsidP="00F00C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Создание </w:t>
      </w:r>
      <w:proofErr w:type="spellStart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здоровьесберегающей</w:t>
      </w:r>
      <w:proofErr w:type="spellEnd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 инфраструктуры образовательного учреждения. </w:t>
      </w:r>
    </w:p>
    <w:p w:rsidR="006A20F0" w:rsidRPr="0069424C" w:rsidRDefault="006A20F0" w:rsidP="006A20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20F0" w:rsidRPr="0069424C" w:rsidRDefault="006A20F0" w:rsidP="006A20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В школе работает столовая, позволяющая организовывать горячие завтраки и обеды в урочное время. </w:t>
      </w:r>
    </w:p>
    <w:p w:rsidR="006A20F0" w:rsidRPr="0069424C" w:rsidRDefault="006A20F0" w:rsidP="006A20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школе функционируют два оснащенные спортивные залы, танцевальный зал, имеется пришкольная спортивная площадка.</w:t>
      </w:r>
    </w:p>
    <w:p w:rsidR="006A20F0" w:rsidRPr="0069424C" w:rsidRDefault="006A20F0" w:rsidP="006A20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школе работают медицинский и процедурный кабинеты.</w:t>
      </w:r>
    </w:p>
    <w:p w:rsidR="006A20F0" w:rsidRPr="0069424C" w:rsidRDefault="006A20F0" w:rsidP="006A20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Эффективное функционирование созданной </w:t>
      </w:r>
      <w:proofErr w:type="spellStart"/>
      <w:r w:rsidRPr="0069424C">
        <w:rPr>
          <w:rFonts w:ascii="Times New Roman" w:hAnsi="Times New Roman" w:cs="Times New Roman"/>
          <w:sz w:val="20"/>
          <w:szCs w:val="20"/>
        </w:rPr>
        <w:t>здоровьсберегающей</w:t>
      </w:r>
      <w:proofErr w:type="spellEnd"/>
      <w:r w:rsidRPr="0069424C">
        <w:rPr>
          <w:rFonts w:ascii="Times New Roman" w:hAnsi="Times New Roman" w:cs="Times New Roman"/>
          <w:sz w:val="20"/>
          <w:szCs w:val="20"/>
        </w:rPr>
        <w:t xml:space="preserve"> инфраструктуры в школе поддерживает квалифицированный состав специалистов: учителя физической культуры, психолог, логопед-дефектолог, медицинские работники.</w:t>
      </w:r>
    </w:p>
    <w:p w:rsidR="00AA00E8" w:rsidRPr="0069424C" w:rsidRDefault="00AA00E8" w:rsidP="00F00CBA">
      <w:pPr>
        <w:pStyle w:val="a5"/>
        <w:numPr>
          <w:ilvl w:val="0"/>
          <w:numId w:val="8"/>
        </w:numPr>
        <w:jc w:val="both"/>
        <w:rPr>
          <w:rFonts w:ascii="Times New Roman" w:eastAsia="PragmaticaC-Oblique" w:hAnsi="Times New Roman" w:cs="Times New Roman"/>
          <w:i/>
          <w:iCs/>
          <w:sz w:val="20"/>
          <w:szCs w:val="20"/>
        </w:rPr>
      </w:pPr>
      <w:proofErr w:type="gramStart"/>
      <w:r w:rsidRPr="0069424C">
        <w:rPr>
          <w:rFonts w:ascii="Times New Roman" w:eastAsia="PragmaticaC-Oblique" w:hAnsi="Times New Roman" w:cs="Times New Roman"/>
          <w:i/>
          <w:iCs/>
          <w:sz w:val="20"/>
          <w:szCs w:val="20"/>
          <w:u w:val="single"/>
        </w:rPr>
        <w:t xml:space="preserve">Рациональная организация учебной  и </w:t>
      </w:r>
      <w:proofErr w:type="spellStart"/>
      <w:r w:rsidRPr="0069424C">
        <w:rPr>
          <w:rFonts w:ascii="Times New Roman" w:eastAsia="PragmaticaC-Oblique" w:hAnsi="Times New Roman" w:cs="Times New Roman"/>
          <w:i/>
          <w:iCs/>
          <w:sz w:val="20"/>
          <w:szCs w:val="20"/>
          <w:u w:val="single"/>
        </w:rPr>
        <w:t>внеучебной</w:t>
      </w:r>
      <w:proofErr w:type="spellEnd"/>
      <w:r w:rsidRPr="0069424C">
        <w:rPr>
          <w:rFonts w:ascii="Times New Roman" w:eastAsia="PragmaticaC-Oblique" w:hAnsi="Times New Roman" w:cs="Times New Roman"/>
          <w:i/>
          <w:iCs/>
          <w:sz w:val="20"/>
          <w:szCs w:val="20"/>
          <w:u w:val="single"/>
        </w:rPr>
        <w:t xml:space="preserve"> деятельности обучающихся</w:t>
      </w:r>
      <w:r w:rsidRPr="0069424C">
        <w:rPr>
          <w:rFonts w:ascii="Times New Roman" w:eastAsia="PragmaticaC-Oblique" w:hAnsi="Times New Roman" w:cs="Times New Roman"/>
          <w:b/>
          <w:i/>
          <w:iCs/>
          <w:sz w:val="20"/>
          <w:szCs w:val="20"/>
          <w:u w:val="single"/>
        </w:rPr>
        <w:t>,</w:t>
      </w:r>
      <w:r w:rsidRPr="0069424C">
        <w:rPr>
          <w:rFonts w:ascii="Times New Roman" w:eastAsia="PragmaticaC-Oblique" w:hAnsi="Times New Roman" w:cs="Times New Roman"/>
          <w:i/>
          <w:iCs/>
          <w:sz w:val="20"/>
          <w:szCs w:val="20"/>
        </w:rPr>
        <w:t xml:space="preserve"> </w:t>
      </w:r>
      <w:r w:rsidRPr="0069424C">
        <w:rPr>
          <w:rFonts w:ascii="Times New Roman" w:eastAsia="NewtonCSanPin-Regular" w:hAnsi="Times New Roman" w:cs="Times New Roman"/>
          <w:sz w:val="20"/>
          <w:szCs w:val="20"/>
        </w:rPr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69424C">
        <w:rPr>
          <w:rFonts w:ascii="Times New Roman" w:eastAsia="NewtonCSanPin-Regular" w:hAnsi="Times New Roman" w:cs="Times New Roman"/>
          <w:sz w:val="20"/>
          <w:szCs w:val="20"/>
        </w:rPr>
        <w:t>внеучебной</w:t>
      </w:r>
      <w:proofErr w:type="spellEnd"/>
      <w:r w:rsidRPr="0069424C">
        <w:rPr>
          <w:rFonts w:ascii="Times New Roman" w:eastAsia="NewtonCSanPin-Regular" w:hAnsi="Times New Roman" w:cs="Times New Roman"/>
          <w:sz w:val="20"/>
          <w:szCs w:val="20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введение любых инноваций в учебный процесс только под контролем специалистов;</w:t>
      </w:r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 образования;</w:t>
      </w:r>
    </w:p>
    <w:p w:rsidR="00AA00E8" w:rsidRPr="0069424C" w:rsidRDefault="00AA00E8" w:rsidP="00F00CBA">
      <w:pPr>
        <w:pStyle w:val="a5"/>
        <w:numPr>
          <w:ilvl w:val="0"/>
          <w:numId w:val="5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ведение систематической работы с детьми с ослабленным здоровьем и детьми с ограниченными возможностями здоровья, посещающими специальные медицинские группы  под строгим контролем медицинских работников.</w:t>
      </w:r>
    </w:p>
    <w:p w:rsidR="00AA00E8" w:rsidRPr="0069424C" w:rsidRDefault="00AA00E8" w:rsidP="00906394">
      <w:pPr>
        <w:pStyle w:val="a5"/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Эффективность реализации этого блока зависит от деятельности каждого педагога.</w:t>
      </w:r>
    </w:p>
    <w:p w:rsidR="00906394" w:rsidRPr="0069424C" w:rsidRDefault="00906394" w:rsidP="00F00C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Интеграция в базовые образовательные дисциплины.</w:t>
      </w:r>
    </w:p>
    <w:p w:rsidR="00906394" w:rsidRPr="0069424C" w:rsidRDefault="00906394" w:rsidP="0090639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lastRenderedPageBreak/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основного образования.</w:t>
      </w:r>
    </w:p>
    <w:p w:rsidR="00906394" w:rsidRPr="0069424C" w:rsidRDefault="00906394" w:rsidP="0090639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отдыхом: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В курсе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«Окружающий мир»</w:t>
      </w:r>
      <w:r w:rsidRPr="0069424C">
        <w:rPr>
          <w:rFonts w:ascii="Times New Roman" w:hAnsi="Times New Roman" w:cs="Times New Roman"/>
          <w:sz w:val="20"/>
          <w:szCs w:val="20"/>
        </w:rPr>
        <w:t xml:space="preserve"> — это разделы: «Здоровье и безопасность», «Мы и наше здоровье», «Наша безопасность», «Правила личной гигиены» и др. </w:t>
      </w:r>
    </w:p>
    <w:p w:rsidR="00906394" w:rsidRPr="0069424C" w:rsidRDefault="00906394" w:rsidP="00906394">
      <w:pPr>
        <w:pStyle w:val="a5"/>
        <w:ind w:left="79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На формирование ЗОЖ ориентированы все темы раздела ОБЖ,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При выполнении  упражнений на уроках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русского языка</w:t>
      </w:r>
      <w:r w:rsidRPr="0069424C">
        <w:rPr>
          <w:rFonts w:ascii="Times New Roman" w:hAnsi="Times New Roman" w:cs="Times New Roman"/>
          <w:sz w:val="20"/>
          <w:szCs w:val="20"/>
        </w:rPr>
        <w:t xml:space="preserve"> учащиеся обсуждают вопросы внешнего облика ученика,  соблюдения правил перехода улицы, активного отдыха летом и зимой и т.п.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Формированию бережного отношения к окружающим, материальным и духовным ценностям России и мира,  усвоению норм взаимоотношений со сверстниками и взрослыми, способствуют  разделы,  темы, художественные тексты и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упражнения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используемые на уроках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литературного чтения</w:t>
      </w:r>
      <w:r w:rsidRPr="0069424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В курсе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«Технология»</w:t>
      </w:r>
      <w:r w:rsidRPr="0069424C">
        <w:rPr>
          <w:rFonts w:ascii="Times New Roman" w:hAnsi="Times New Roman" w:cs="Times New Roman"/>
          <w:sz w:val="20"/>
          <w:szCs w:val="20"/>
        </w:rPr>
        <w:t xml:space="preserve"> при первом знакомстве с каждым инструментом или приспособлением, обязательно вводятся правила безопасной работы с ним. 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В курсе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«Английский язык»</w:t>
      </w:r>
      <w:r w:rsidRPr="0069424C">
        <w:rPr>
          <w:rFonts w:ascii="Times New Roman" w:hAnsi="Times New Roman" w:cs="Times New Roman"/>
          <w:sz w:val="20"/>
          <w:szCs w:val="20"/>
        </w:rPr>
        <w:t xml:space="preserve">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играм, участию в спортивных соревнованиях </w:t>
      </w:r>
    </w:p>
    <w:p w:rsidR="00906394" w:rsidRPr="0069424C" w:rsidRDefault="00906394" w:rsidP="00F00CBA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Учащиеся приобретают первоначальные представления о роли </w:t>
      </w:r>
      <w:r w:rsidRPr="0069424C">
        <w:rPr>
          <w:rFonts w:ascii="Times New Roman" w:hAnsi="Times New Roman" w:cs="Times New Roman"/>
          <w:sz w:val="20"/>
          <w:szCs w:val="20"/>
          <w:u w:val="single"/>
        </w:rPr>
        <w:t>физической культуры</w:t>
      </w:r>
      <w:r w:rsidRPr="0069424C">
        <w:rPr>
          <w:rFonts w:ascii="Times New Roman" w:hAnsi="Times New Roman" w:cs="Times New Roman"/>
          <w:sz w:val="20"/>
          <w:szCs w:val="20"/>
        </w:rPr>
        <w:t xml:space="preserve">, знакомятся с понятием «Олимпийские игры», с символами и талисманами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летних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и зимних Олимпийских.</w:t>
      </w:r>
    </w:p>
    <w:p w:rsidR="00AA00E8" w:rsidRPr="0069424C" w:rsidRDefault="00AA00E8" w:rsidP="00F00CBA">
      <w:pPr>
        <w:pStyle w:val="a5"/>
        <w:numPr>
          <w:ilvl w:val="0"/>
          <w:numId w:val="8"/>
        </w:numPr>
        <w:jc w:val="both"/>
        <w:rPr>
          <w:rFonts w:ascii="Times New Roman" w:eastAsia="PragmaticaC-Oblique" w:hAnsi="Times New Roman" w:cs="Times New Roman"/>
          <w:sz w:val="20"/>
          <w:szCs w:val="20"/>
        </w:rPr>
      </w:pPr>
      <w:r w:rsidRPr="0069424C">
        <w:rPr>
          <w:rFonts w:ascii="Times New Roman" w:eastAsia="PragmaticaC-Oblique" w:hAnsi="Times New Roman" w:cs="Times New Roman"/>
          <w:i/>
          <w:sz w:val="20"/>
          <w:szCs w:val="20"/>
          <w:u w:val="single"/>
        </w:rPr>
        <w:t>Эффективная организация физкультурно-оздоровительной работы</w:t>
      </w:r>
      <w:r w:rsidRPr="0069424C">
        <w:rPr>
          <w:rFonts w:ascii="Times New Roman" w:eastAsia="PragmaticaC-Oblique" w:hAnsi="Times New Roman" w:cs="Times New Roman"/>
          <w:b/>
          <w:sz w:val="20"/>
          <w:szCs w:val="20"/>
        </w:rPr>
        <w:t xml:space="preserve">, </w:t>
      </w:r>
      <w:r w:rsidRPr="0069424C">
        <w:rPr>
          <w:rFonts w:ascii="Times New Roman" w:eastAsia="NewtonCSanPin-Regular" w:hAnsi="Times New Roman" w:cs="Times New Roman"/>
          <w:sz w:val="20"/>
          <w:szCs w:val="20"/>
        </w:rPr>
        <w:t>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 формирование культуры здоровья, включает: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 xml:space="preserve">полноценную и эффективную работу с </w:t>
      </w:r>
      <w:proofErr w:type="gramStart"/>
      <w:r w:rsidRPr="0069424C">
        <w:rPr>
          <w:rFonts w:ascii="Times New Roman" w:eastAsia="NewtonCSanPin-Regular" w:hAnsi="Times New Roman" w:cs="Times New Roman"/>
          <w:sz w:val="20"/>
          <w:szCs w:val="20"/>
        </w:rPr>
        <w:t>обучающимися</w:t>
      </w:r>
      <w:proofErr w:type="gramEnd"/>
      <w:r w:rsidRPr="0069424C">
        <w:rPr>
          <w:rFonts w:ascii="Times New Roman" w:eastAsia="NewtonCSanPin-Regular" w:hAnsi="Times New Roman" w:cs="Times New Roman"/>
          <w:sz w:val="20"/>
          <w:szCs w:val="20"/>
        </w:rPr>
        <w:t xml:space="preserve"> всех групп здоровья (на уроках физкультуры, в секциях и т. п.);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организацию занятий по лечебной физкультуре;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организацию часа активных движений (динамической паузы) между 3м и 4м уроками;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организацию динамических перемен, физкультминуток  на уроках, способствующих эмоциональной разгрузке и повышению двигательной активности;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организацию работы спортивных секций и создание  условий для их эффективного функционирования;</w:t>
      </w:r>
    </w:p>
    <w:p w:rsidR="00AA00E8" w:rsidRPr="0069424C" w:rsidRDefault="00AA00E8" w:rsidP="00F00CBA">
      <w:pPr>
        <w:pStyle w:val="a5"/>
        <w:numPr>
          <w:ilvl w:val="0"/>
          <w:numId w:val="6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регулярное проведение спортивно-оздоровительных мероприятий (дней спорта, соревнований, олимпиад, походов  и т. п.)</w:t>
      </w:r>
    </w:p>
    <w:p w:rsidR="00A56266" w:rsidRPr="0069424C" w:rsidRDefault="00AA00E8" w:rsidP="00AA00E8">
      <w:pPr>
        <w:pStyle w:val="a5"/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Реализация этого блока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</w:p>
    <w:p w:rsidR="0017490F" w:rsidRPr="0069424C" w:rsidRDefault="0017490F" w:rsidP="00F00C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Реализация дополнительных образовательных программ </w:t>
      </w:r>
    </w:p>
    <w:p w:rsidR="0017490F" w:rsidRPr="0069424C" w:rsidRDefault="0017490F" w:rsidP="0017490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школе реализуются дополнительные образовательные программы, направленные на формирование ценности здоровья и здорового образа жизни:</w:t>
      </w:r>
    </w:p>
    <w:p w:rsidR="0017490F" w:rsidRPr="0069424C" w:rsidRDefault="00DC6AC5" w:rsidP="00F00C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Программа воспитания</w:t>
      </w:r>
      <w:r w:rsidR="0017490F" w:rsidRPr="0069424C">
        <w:rPr>
          <w:rFonts w:ascii="Times New Roman" w:hAnsi="Times New Roman" w:cs="Times New Roman"/>
          <w:sz w:val="20"/>
          <w:szCs w:val="20"/>
        </w:rPr>
        <w:t>;</w:t>
      </w:r>
    </w:p>
    <w:p w:rsidR="0017490F" w:rsidRPr="0069424C" w:rsidRDefault="0017490F" w:rsidP="00F00C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Программа по ОБЖ;</w:t>
      </w:r>
    </w:p>
    <w:p w:rsidR="0017490F" w:rsidRPr="0069424C" w:rsidRDefault="0017490F" w:rsidP="00F00C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Программа ПДД;</w:t>
      </w:r>
    </w:p>
    <w:p w:rsidR="0017490F" w:rsidRPr="0069424C" w:rsidRDefault="0017490F" w:rsidP="00F00CB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Программы внеурочной деятельности «Подвижные игры», «Спортивные игры», «Ритмика»</w:t>
      </w:r>
    </w:p>
    <w:p w:rsidR="00AA00E8" w:rsidRPr="0069424C" w:rsidRDefault="00AA00E8" w:rsidP="00F00CBA">
      <w:pPr>
        <w:pStyle w:val="a5"/>
        <w:numPr>
          <w:ilvl w:val="0"/>
          <w:numId w:val="8"/>
        </w:numPr>
        <w:jc w:val="both"/>
        <w:rPr>
          <w:rFonts w:ascii="Times New Roman" w:eastAsia="PragmaticaC-Oblique" w:hAnsi="Times New Roman" w:cs="Times New Roman"/>
          <w:sz w:val="20"/>
          <w:szCs w:val="20"/>
        </w:rPr>
      </w:pPr>
      <w:r w:rsidRPr="0069424C">
        <w:rPr>
          <w:rFonts w:ascii="Times New Roman" w:eastAsia="PragmaticaC-Oblique" w:hAnsi="Times New Roman" w:cs="Times New Roman"/>
          <w:i/>
          <w:sz w:val="20"/>
          <w:szCs w:val="20"/>
          <w:u w:val="single"/>
        </w:rPr>
        <w:t>Просветительская работа с родителями</w:t>
      </w:r>
      <w:r w:rsidRPr="0069424C">
        <w:rPr>
          <w:rFonts w:ascii="Times New Roman" w:eastAsia="PragmaticaC-Oblique" w:hAnsi="Times New Roman" w:cs="Times New Roman"/>
          <w:sz w:val="20"/>
          <w:szCs w:val="20"/>
        </w:rPr>
        <w:t xml:space="preserve"> (законными представителями) включает:</w:t>
      </w:r>
    </w:p>
    <w:p w:rsidR="00AA00E8" w:rsidRPr="0069424C" w:rsidRDefault="00AA00E8" w:rsidP="00F00CBA">
      <w:pPr>
        <w:pStyle w:val="a5"/>
        <w:numPr>
          <w:ilvl w:val="0"/>
          <w:numId w:val="7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906394" w:rsidRPr="0069424C" w:rsidRDefault="00906394" w:rsidP="0090639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Тематика родительских лекториев и собраний: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6394" w:rsidRPr="0069424C" w:rsidTr="00906394">
        <w:tc>
          <w:tcPr>
            <w:tcW w:w="2392" w:type="dxa"/>
          </w:tcPr>
          <w:p w:rsidR="00906394" w:rsidRPr="0069424C" w:rsidRDefault="00906394" w:rsidP="0090639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393" w:type="dxa"/>
          </w:tcPr>
          <w:p w:rsidR="00906394" w:rsidRPr="0069424C" w:rsidRDefault="00906394" w:rsidP="0090639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393" w:type="dxa"/>
          </w:tcPr>
          <w:p w:rsidR="00906394" w:rsidRPr="0069424C" w:rsidRDefault="00906394" w:rsidP="0090639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393" w:type="dxa"/>
          </w:tcPr>
          <w:p w:rsidR="00906394" w:rsidRPr="0069424C" w:rsidRDefault="00906394" w:rsidP="00F00CBA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906394" w:rsidRPr="0069424C" w:rsidTr="00906394">
        <w:tc>
          <w:tcPr>
            <w:tcW w:w="2392" w:type="dxa"/>
          </w:tcPr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-О роли семьи и школы в формировании здорового образа жизни. Пути преодоления детских страхов;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-Гигиена девочек и мальчиков младшего школьного возраста или о чём нужно говорить матери с девочкой, отцу с мальчиком. Что надо знать родителям о привитии навыков личной гигиены;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-Обучение родителей оздоровительным технологиям;</w:t>
            </w:r>
          </w:p>
        </w:tc>
        <w:tc>
          <w:tcPr>
            <w:tcW w:w="2393" w:type="dxa"/>
          </w:tcPr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Правила здорового образа жизни (соблюдение режима дня школьника, правильное питание, нормальный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сон, активная деятельность и  активный отдых, искоренение вредных привычек);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Здоровая семья: нравственные аспекты;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Агрессивные дети. Причины и последствия детской агрессии.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Вредные привычки у детей. Как им противостоять? Детские увлечения;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в жизни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школьника. «За» и «против»;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Что могут сделать родители для безопасности ребенка? Здоровый образ жизни на примере родителей;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Профилактика вредных привычек с детства или как сформировать у ребёнка негативное отношение к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психоактивным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веществам (табаку, алкоголю, наркотикам);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Ваш ребенок  взрослеет. Что нужно знать родителям о половом воспитании?;</w:t>
            </w:r>
          </w:p>
          <w:p w:rsidR="00906394" w:rsidRPr="0069424C" w:rsidRDefault="00906394" w:rsidP="0090639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0E8" w:rsidRPr="0069424C" w:rsidRDefault="00AA00E8" w:rsidP="00F00CBA">
      <w:pPr>
        <w:pStyle w:val="a5"/>
        <w:numPr>
          <w:ilvl w:val="0"/>
          <w:numId w:val="7"/>
        </w:numPr>
        <w:jc w:val="both"/>
        <w:rPr>
          <w:rFonts w:ascii="Times New Roman" w:eastAsia="NewtonCSanPin-Regular" w:hAnsi="Times New Roman" w:cs="Times New Roman"/>
          <w:sz w:val="20"/>
          <w:szCs w:val="20"/>
        </w:rPr>
      </w:pPr>
      <w:r w:rsidRPr="0069424C">
        <w:rPr>
          <w:rFonts w:ascii="Times New Roman" w:eastAsia="NewtonCSanPin-Regular" w:hAnsi="Times New Roman" w:cs="Times New Roman"/>
          <w:sz w:val="20"/>
          <w:szCs w:val="20"/>
        </w:rPr>
        <w:lastRenderedPageBreak/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 привычек и т. п.</w:t>
      </w:r>
    </w:p>
    <w:p w:rsidR="00AF048F" w:rsidRPr="0069424C" w:rsidRDefault="00AF048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>Комплексный</w:t>
      </w:r>
      <w:r w:rsidRPr="0069424C">
        <w:rPr>
          <w:rFonts w:ascii="Times New Roman" w:hAnsi="Times New Roman"/>
          <w:b/>
          <w:sz w:val="20"/>
          <w:szCs w:val="20"/>
          <w:u w:val="single"/>
        </w:rPr>
        <w:t xml:space="preserve"> план </w:t>
      </w: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>мероприятий по реализации направлений программы</w:t>
      </w:r>
    </w:p>
    <w:p w:rsidR="00AF048F" w:rsidRPr="0069424C" w:rsidRDefault="00AF048F" w:rsidP="00F00C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Создание </w:t>
      </w:r>
      <w:proofErr w:type="spellStart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здоровьесберегающей</w:t>
      </w:r>
      <w:proofErr w:type="spellEnd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 инфраструктуры в учреждении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393"/>
      </w:tblGrid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сбережения здоровья учащихся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рационального питания учащихся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дотационного питания учащихся из социально незащищенных семей.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DC6AC5" w:rsidRPr="0069424C" w:rsidRDefault="00DC6AC5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за питание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Санитарно- гигиеническое обеспечение безопасности питания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медицинского обслуживания школьников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целевых воспитательных программах по воспитанию культуры ЗОЖ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витаминизированного питания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профилактики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йододефицитного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школьников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</w:tbl>
    <w:p w:rsidR="00AF048F" w:rsidRPr="0069424C" w:rsidRDefault="00AF048F" w:rsidP="00F00C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Организации медицинского обслуживания в школе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134"/>
        <w:gridCol w:w="2059"/>
        <w:gridCol w:w="2350"/>
      </w:tblGrid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c>
          <w:tcPr>
            <w:tcW w:w="9341" w:type="dxa"/>
            <w:gridSpan w:val="4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Проверка санитарного состояния школы к началу учебного года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медицинского кабинета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медицинских препаратов. 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Август,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Комплектование аптечек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Анализ состояния здоровья детей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Январь,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Распределение школьников на медицинские группы для занятий физической культурой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медицинских карт учащихся 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Заключение  договоров совместной деятельности с лечебно- профилактическими учреждениями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октябрь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Контроль состоянием фактического питания и анализ качества пищи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Контроль санитарно- гигиенического состояния пищеблока, выполнения натуральных норм, бракераж готовой продукции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норм и правил в части обеспечения охраны здоровья обучающихся, формирования здорового образа жизни.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направлениям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формирования у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здорового и безопасного образа жизни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9341" w:type="dxa"/>
            <w:gridSpan w:val="4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b/>
                <w:sz w:val="20"/>
                <w:szCs w:val="20"/>
              </w:rPr>
              <w:t>Лечебно – профилактические мероприятия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медицинского осмотра учащихся  узкими специалистами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обследования 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 xml:space="preserve">физического развития учащихся 2,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 классов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осмотра учащихся на педикулез, чесотку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амбулаторного приема учащихся 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Оформление листков здоровья в классных журналах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мероприятий по травматизму учащихся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ОБЖ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инфекционных заболеваний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медицинских предписаний на уроках физической культуры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флюорографическим обследованием педагогических и технических работников школы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здоровья учащихся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банка данных о заболеваемости учеников. Анализ заболеваний и их динамика 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9341" w:type="dxa"/>
            <w:gridSpan w:val="4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 – просветительская деятельность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лекций и бесед для школьников о сохранении и укреплении здоровья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бесед с техническим персоналом школы о санитарном состоянии школы, о личной гигиене, о профилактике инфекционных заболеваний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79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4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Оформление уголков здоровья, информационных стендов по профилактике социально-значимых заболеваний</w:t>
            </w:r>
          </w:p>
        </w:tc>
        <w:tc>
          <w:tcPr>
            <w:tcW w:w="2059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5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</w:tbl>
    <w:p w:rsidR="00AF048F" w:rsidRPr="0069424C" w:rsidRDefault="00AF048F" w:rsidP="00F00CB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Использование возможностей </w:t>
      </w:r>
      <w:proofErr w:type="spellStart"/>
      <w:r w:rsidRPr="0069424C">
        <w:rPr>
          <w:rFonts w:ascii="Times New Roman" w:hAnsi="Times New Roman"/>
          <w:i/>
          <w:sz w:val="20"/>
          <w:szCs w:val="20"/>
          <w:u w:val="single"/>
        </w:rPr>
        <w:t>реализуемых</w:t>
      </w: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УМК</w:t>
      </w:r>
      <w:proofErr w:type="spellEnd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 в образовательном процессе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393"/>
      </w:tblGrid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формирование культуры здорового и безопасного образа жизни средствами урочной деятельности (через все предметы учебного плана)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урочной и внеурочной работе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группы продленного дня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Воспитатель группы продлённого дня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физкультминуток на уроках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 методик обучения, адекватных возрастным возможностям и особенностям обучающихся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к использованию технических средств обучения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санитарн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о – гигиенических требований в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ИВТ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комплексов физических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 для детей, имеющих отклонения в состоянии здоровья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 утренней зарядки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динамичных перемен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специальной группы для занятий физической культурой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руководитель ШМО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руководитель ШМО </w:t>
            </w:r>
          </w:p>
        </w:tc>
      </w:tr>
      <w:tr w:rsidR="00DC6AC5" w:rsidRPr="0069424C" w:rsidTr="00585A5F">
        <w:tc>
          <w:tcPr>
            <w:tcW w:w="828" w:type="dxa"/>
          </w:tcPr>
          <w:p w:rsidR="00DC6AC5" w:rsidRPr="0069424C" w:rsidRDefault="00DC6AC5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C6AC5" w:rsidRPr="0069424C" w:rsidRDefault="00DC6AC5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классных часов по нравственному воспитанию: </w:t>
            </w:r>
          </w:p>
        </w:tc>
        <w:tc>
          <w:tcPr>
            <w:tcW w:w="1800" w:type="dxa"/>
          </w:tcPr>
          <w:p w:rsidR="00DC6AC5" w:rsidRPr="0069424C" w:rsidRDefault="00DC6AC5" w:rsidP="00CA62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DC6AC5" w:rsidRPr="0069424C" w:rsidRDefault="00DC6AC5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Проведение месячников: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пожарной безопасности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гражданской защиты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br/>
              <w:t>- за  здоровый  образ  жизни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охраны труда </w:t>
            </w:r>
          </w:p>
        </w:tc>
        <w:tc>
          <w:tcPr>
            <w:tcW w:w="1800" w:type="dxa"/>
          </w:tcPr>
          <w:p w:rsidR="00DC6AC5" w:rsidRPr="0069424C" w:rsidRDefault="00DC6AC5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93" w:type="dxa"/>
          </w:tcPr>
          <w:p w:rsidR="00DC6AC5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зам. директора по ВР.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До декабря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рекомендаций классным руководителям по ведению индивидуального учета физического и психического состояния учащихся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Декабрь-январь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рекомендаций для учителей по вопросам педагогического общения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круглых столов по обмену опытом в разработке эффективных форм и методов работы, направленных на оздоровление учащихся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AF048F" w:rsidP="00F00CB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школьников эффективным поведенческим стратегиям: умению решать жизненные проблемы, эффективно общаться, владеть своими эмоциями и т. д.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93" w:type="dxa"/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AF048F" w:rsidRPr="0069424C" w:rsidRDefault="00AF048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Организация </w:t>
      </w:r>
      <w:proofErr w:type="spellStart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здоровьесберегающего</w:t>
      </w:r>
      <w:proofErr w:type="spellEnd"/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образовательного процесса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800"/>
        <w:gridCol w:w="2340"/>
      </w:tblGrid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воздушного и светового режима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правил ПБ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проведение объектовых тренировок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зпм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ОБЖ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внутришколь-ного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Профком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мероприятий по охране труда и ТБ в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Издание приказов: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об охране жизни и здоровья школьников,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социального паспорта по классам, составление списков: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учащихся группы риска,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неблагополучных семей,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многодетных семей,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малообеспеченных семей,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неполных семей,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детьми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классные часы о 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>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 руководит.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стендов в классах 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>по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Вожатая, классные руководители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Встречи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 с работниками милиции, медицинскими работниками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Ноябрь-декабрь, 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дежурства по школе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динамических пауз в 1-х классах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начальных классов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работы спортивных секций и спортивного зала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общешкольного 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стенда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Рейды: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по проверке внешнего вида учащихся,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по сохранности библиотечных учебников,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по выполнению школьниками режима дня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библиотекарь, совет школьников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классные руководители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заявок на приобретение мебели, наглядных пособий, оборудования и ТСО для кабинетов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УВР,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 спортивного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физкультуры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К началу зимнего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иректора по УВР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Учителя нач. классов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ремонта учебных кабинетов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Летний период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Зав. кабинетами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требований ТБ во время ремонта школы и трудовой практики обучающихся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начальник лагеря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актов по приемке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Июль-август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Обеспечение медицинскими аптечками учебных кабинетов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Приемка школы к новому учебному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месячника по уборке школьной территории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Озеленение учебных кабинетов и территории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Май-сентябрь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учитель биологии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учащихся в летний период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Июнь-август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оздоровлению педагогического коллектива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профком </w:t>
            </w:r>
          </w:p>
        </w:tc>
      </w:tr>
      <w:tr w:rsidR="00AF048F" w:rsidRPr="0069424C" w:rsidTr="00585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F00C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медосмотра педагогов школы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Август-сентябрь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</w:tbl>
    <w:p w:rsidR="00AF048F" w:rsidRPr="0069424C" w:rsidRDefault="00AF048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Организация физкультурно-оздоровительной работы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2232"/>
      </w:tblGrid>
      <w:tr w:rsidR="00AF048F" w:rsidRPr="0069424C" w:rsidTr="00585A5F">
        <w:tc>
          <w:tcPr>
            <w:tcW w:w="828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c>
          <w:tcPr>
            <w:tcW w:w="9180" w:type="dxa"/>
            <w:gridSpan w:val="4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24C">
              <w:rPr>
                <w:rFonts w:ascii="Times New Roman" w:hAnsi="Times New Roman"/>
                <w:b/>
                <w:sz w:val="20"/>
                <w:szCs w:val="20"/>
              </w:rPr>
              <w:t>Школьные мероприятия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AF048F" w:rsidRPr="0069424C" w:rsidRDefault="007A4692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1800" w:type="dxa"/>
          </w:tcPr>
          <w:p w:rsidR="007A4692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F048F" w:rsidRPr="0069424C" w:rsidRDefault="007A4692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 w:rsidR="00AF048F"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ФК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День здоровья, 1-4 классы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AF048F" w:rsidRPr="0069424C" w:rsidRDefault="00AF048F" w:rsidP="00192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Веселые с</w:t>
            </w:r>
            <w:r w:rsidR="0019252A" w:rsidRPr="0069424C">
              <w:rPr>
                <w:rFonts w:ascii="Times New Roman" w:hAnsi="Times New Roman"/>
                <w:sz w:val="20"/>
                <w:szCs w:val="20"/>
              </w:rPr>
              <w:t>тарты «Сильные, смелые, ловкие»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19252A" w:rsidRPr="0069424C" w:rsidTr="00585A5F">
        <w:tc>
          <w:tcPr>
            <w:tcW w:w="828" w:type="dxa"/>
          </w:tcPr>
          <w:p w:rsidR="0019252A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19252A" w:rsidRPr="0069424C" w:rsidRDefault="0019252A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Чемпионат начальной школы по футболу</w:t>
            </w:r>
          </w:p>
        </w:tc>
        <w:tc>
          <w:tcPr>
            <w:tcW w:w="1800" w:type="dxa"/>
          </w:tcPr>
          <w:p w:rsidR="0019252A" w:rsidRPr="0069424C" w:rsidRDefault="0019252A" w:rsidP="00C006D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32" w:type="dxa"/>
          </w:tcPr>
          <w:p w:rsidR="0019252A" w:rsidRPr="0069424C" w:rsidRDefault="0019252A" w:rsidP="00C006D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19252A" w:rsidRPr="0069424C" w:rsidRDefault="0019252A" w:rsidP="00C006D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Подготовка к  Всемирному Дню здоровья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Акция «Быть здоровым - это модно!»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AF048F" w:rsidRPr="0069424C" w:rsidTr="00585A5F">
        <w:tc>
          <w:tcPr>
            <w:tcW w:w="828" w:type="dxa"/>
          </w:tcPr>
          <w:p w:rsidR="00AF048F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Проведение мероприятий, посвященных Всемирному Дню здоровья, 1-4 класс</w:t>
            </w:r>
          </w:p>
        </w:tc>
        <w:tc>
          <w:tcPr>
            <w:tcW w:w="1800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232" w:type="dxa"/>
          </w:tcPr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  <w:p w:rsidR="00AF048F" w:rsidRPr="0069424C" w:rsidRDefault="00AF048F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DC6AC5" w:rsidRPr="0069424C" w:rsidTr="00585A5F">
        <w:tc>
          <w:tcPr>
            <w:tcW w:w="828" w:type="dxa"/>
          </w:tcPr>
          <w:p w:rsidR="00DC6AC5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DC6AC5" w:rsidRPr="0069424C" w:rsidRDefault="00DC6AC5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Участие в районных, городских, областных мероприятиях</w:t>
            </w:r>
          </w:p>
        </w:tc>
        <w:tc>
          <w:tcPr>
            <w:tcW w:w="1800" w:type="dxa"/>
          </w:tcPr>
          <w:p w:rsidR="00DC6AC5" w:rsidRPr="0069424C" w:rsidRDefault="00DC6AC5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32" w:type="dxa"/>
          </w:tcPr>
          <w:p w:rsidR="00DC6AC5" w:rsidRPr="0069424C" w:rsidRDefault="00DC6AC5" w:rsidP="00CA62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  <w:tr w:rsidR="00DC6AC5" w:rsidRPr="0069424C" w:rsidTr="00585A5F">
        <w:tc>
          <w:tcPr>
            <w:tcW w:w="828" w:type="dxa"/>
          </w:tcPr>
          <w:p w:rsidR="00DC6AC5" w:rsidRPr="0069424C" w:rsidRDefault="0019252A" w:rsidP="0019252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DC6AC5" w:rsidRPr="0069424C" w:rsidRDefault="00DC6AC5" w:rsidP="00585A5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Организация работы спортивных секций на базе школы</w:t>
            </w:r>
          </w:p>
        </w:tc>
        <w:tc>
          <w:tcPr>
            <w:tcW w:w="1800" w:type="dxa"/>
          </w:tcPr>
          <w:p w:rsidR="00DC6AC5" w:rsidRPr="0069424C" w:rsidRDefault="00DC6AC5" w:rsidP="00CA62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32" w:type="dxa"/>
          </w:tcPr>
          <w:p w:rsidR="00DC6AC5" w:rsidRPr="0069424C" w:rsidRDefault="00DC6AC5" w:rsidP="00CA62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C6AC5" w:rsidRPr="0069424C" w:rsidRDefault="00DC6AC5" w:rsidP="00CA62A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424C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9424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9424C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69424C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</w:tbl>
    <w:p w:rsidR="00AF048F" w:rsidRPr="0069424C" w:rsidRDefault="00AF048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i/>
          <w:sz w:val="20"/>
          <w:szCs w:val="20"/>
          <w:u w:val="single"/>
        </w:rPr>
        <w:t>Работа с  родителями.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69"/>
        <w:gridCol w:w="1800"/>
        <w:gridCol w:w="2160"/>
      </w:tblGrid>
      <w:tr w:rsidR="00AF048F" w:rsidRPr="0069424C" w:rsidTr="00585A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AF048F" w:rsidRPr="0069424C" w:rsidTr="00585A5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48F" w:rsidRPr="0069424C" w:rsidTr="00585A5F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Приглашение на родительские собрания медицинских работников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руководители,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медработники </w:t>
            </w:r>
          </w:p>
        </w:tc>
      </w:tr>
      <w:tr w:rsidR="00AF048F" w:rsidRPr="0069424C" w:rsidTr="00585A5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индивидуальных консультаций для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F048F" w:rsidRPr="0069424C" w:rsidTr="00585A5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на спортивно-оздоровительных мероприятиях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По  плану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AF048F" w:rsidRPr="0069424C" w:rsidTr="00585A5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/>
                <w:sz w:val="20"/>
                <w:szCs w:val="20"/>
              </w:rPr>
              <w:t>6</w:t>
            </w: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Родительский лекторий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Раз в четверть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8F" w:rsidRPr="0069424C" w:rsidRDefault="00AF048F" w:rsidP="00585A5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17490F" w:rsidRPr="0069424C" w:rsidRDefault="0017490F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>Оценка эффективности реализации программы</w:t>
      </w:r>
    </w:p>
    <w:p w:rsidR="0017490F" w:rsidRPr="0069424C" w:rsidRDefault="0017490F" w:rsidP="0017490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процедур:</w:t>
      </w:r>
    </w:p>
    <w:p w:rsidR="0017490F" w:rsidRPr="0069424C" w:rsidRDefault="0017490F" w:rsidP="0017490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- предусматривающих выявление динамики сезонных заболеваний, динамики школьного травматизма, утомляемости учащихся и </w:t>
      </w:r>
      <w:proofErr w:type="spellStart"/>
      <w:r w:rsidRPr="0069424C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Pr="0069424C">
        <w:rPr>
          <w:rFonts w:ascii="Times New Roman" w:hAnsi="Times New Roman" w:cs="Times New Roman"/>
          <w:sz w:val="20"/>
          <w:szCs w:val="20"/>
        </w:rPr>
        <w:t>;</w:t>
      </w:r>
    </w:p>
    <w:p w:rsidR="0017490F" w:rsidRPr="0069424C" w:rsidRDefault="0017490F" w:rsidP="0017490F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-  </w:t>
      </w:r>
      <w:r w:rsidRPr="0069424C">
        <w:rPr>
          <w:rFonts w:ascii="Times New Roman" w:hAnsi="Times New Roman" w:cs="Times New Roman"/>
          <w:bCs/>
          <w:sz w:val="20"/>
          <w:szCs w:val="20"/>
        </w:rPr>
        <w:t xml:space="preserve">педагогическую, психологическую, медицинскую диагностику. </w:t>
      </w:r>
    </w:p>
    <w:p w:rsidR="0017490F" w:rsidRPr="0069424C" w:rsidRDefault="0017490F" w:rsidP="0017490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Развиваемые у учащихся в образовательном процессе компетенции в области </w:t>
      </w:r>
      <w:proofErr w:type="spellStart"/>
      <w:r w:rsidRPr="0069424C">
        <w:rPr>
          <w:rFonts w:ascii="Times New Roman" w:hAnsi="Times New Roman" w:cs="Times New Roman"/>
          <w:sz w:val="20"/>
          <w:szCs w:val="20"/>
        </w:rPr>
        <w:t>здоровьсбережения</w:t>
      </w:r>
      <w:proofErr w:type="spellEnd"/>
      <w:r w:rsidRPr="0069424C">
        <w:rPr>
          <w:rFonts w:ascii="Times New Roman" w:hAnsi="Times New Roman" w:cs="Times New Roman"/>
          <w:sz w:val="20"/>
          <w:szCs w:val="20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4D65F0" w:rsidRPr="0069424C" w:rsidRDefault="004D65F0" w:rsidP="004D65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К основным результатам можно отнести: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знание о 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действиями;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знание о взаимозависимости здоровья физического и нравственного, здоровья человека и среды, его окружающей;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 xml:space="preserve">– знание о важности спорта и физкультуры для сохранения и укрепления здоровья; 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 xml:space="preserve">–  знание о положительном влиянии незагрязнённой природы на здоровье; 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знание о возможном вреде для здоровья компьютерных игр, телевидения, рекламы и т.п.;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отрицательная оценка неподвижного образа жизни, нарушения гигиены;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понимание влияния слова на физическое состояние, настроение человека.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t>– соблюдение правил гигиены и здорового режима дня;</w:t>
      </w:r>
    </w:p>
    <w:p w:rsidR="004D65F0" w:rsidRPr="0069424C" w:rsidRDefault="004D65F0" w:rsidP="004D65F0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24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подвижный образ жизни (прогулки, подвижные игры, соревнования, занятие спортом и т.п.).</w:t>
      </w:r>
    </w:p>
    <w:p w:rsidR="0017490F" w:rsidRPr="0069424C" w:rsidRDefault="0017490F" w:rsidP="00AF048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- знания и практические умения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следующим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направления: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3854"/>
        <w:gridCol w:w="3754"/>
      </w:tblGrid>
      <w:tr w:rsidR="0017490F" w:rsidRPr="0069424C" w:rsidTr="00585A5F">
        <w:tc>
          <w:tcPr>
            <w:tcW w:w="2008" w:type="dxa"/>
            <w:vAlign w:val="center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</w:t>
            </w:r>
          </w:p>
        </w:tc>
        <w:tc>
          <w:tcPr>
            <w:tcW w:w="4162" w:type="dxa"/>
            <w:vAlign w:val="center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i/>
                <w:sz w:val="20"/>
                <w:szCs w:val="20"/>
              </w:rPr>
              <w:t>Знания (информированность)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</w:tc>
        <w:tc>
          <w:tcPr>
            <w:tcW w:w="4109" w:type="dxa"/>
            <w:vAlign w:val="center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умения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 и физическое состояние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значении физических упражнений для здоровья человека;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 значении физических качеств (гибкость, выносливость, ловкость, быстрота) для здоровья человека;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 упражнения для развития физических качеств;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иметь представление о том, что такое физическое состояние;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простейшие способы самоконтроля физического состояния;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простейшие средства профилактики умственного и физического утомления.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выполнять физические упражнения для развития физических качеств;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 осуществлять простейшие приемы самоконтроля физического состояния;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выполнять комплекс утренней гимнастики, зарядки для глаз.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значении закаливания для здоровья человека;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простейшие закаливающие процедуры и правила их выполнения.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выполнять простейшие закаливающие процедуры.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питательных веществах;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 пользе основных пищевых продуктов, о «полезных» и «вредных» продуктах; значение режима питания; - правила приема пищи.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различать «полезные» и «вредные» продукты;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соблюдать правила приёма пищи.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Физическое здоровье и окружающая среда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определение здоровья;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факторы, благоприятно воздействующие на здоровье;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необходимости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заботиться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о своем здоровье;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значении здоровья для успешной учебной деятельности;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влиянии окружающей среды на здоровье человека;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влиянии объектов природы на здоровье человека;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об ответственности человека за здоровье природы.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индивидуальный режим дня и соблюдать его;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приемы самоконтроля;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оценивать себя в сравнении с другими (заданными критериями);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в доступной форме пропагандировать знания о природе, об ответственности за здоровье природы.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о некоторых заболеваниях (о причинах возникновения и способах профилактики):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простудные заболевания, заболевания опорно-двигательного аппарата (нарушение осанки, плоскостопие), нарушение зрения, заболевание зубов; 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 влиянии вредных привычек на здоровье человека.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профилактики некоторых заболеваний.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Психологическое здоровье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приемы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приёмы простейшей релаксации;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распознавать свои и чужие эмоции;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приемами </w:t>
            </w:r>
            <w:proofErr w:type="spell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управлять своими эмоциями и настроением.</w:t>
            </w: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Социальное здоровье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 разнообразии социальных ролей;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правила и нормы взаимоотношений с окружающими (принципы бесконфликтного общения);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ценить дружеское отношение;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играть, радоваться за успех товарищей, считаться с интересами других детей;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7490F" w:rsidRPr="0069424C" w:rsidTr="00585A5F">
        <w:tc>
          <w:tcPr>
            <w:tcW w:w="2008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62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правила перехода дороги, перекрёстка;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правила безопасного поведения при следовании железнодорожным, водным, и авиационным транспортом, обязанности пассажира;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особенности жизнеобеспечения дома (квартиры) и основные причины, которые могут привести к возникновению опасной ситуации;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характеристики водоёмов в местах своего проживания, их состояние в различные времена года;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способы и средства спасения утопающих, основные спасательные средства;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меры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пожарное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при разведении костра;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личной безопасности в различных </w:t>
            </w:r>
            <w:proofErr w:type="gramStart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криминогенных ситуациях</w:t>
            </w:r>
            <w:proofErr w:type="gramEnd"/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, которые могут возникнуть дома, на улице, в общественном месте;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наиболее характерные для региона проживания чрезвычайные ситуации, причины их возникновения и последствия;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опасные погодные явления, наиболее характерные для региона проживания;</w:t>
            </w:r>
          </w:p>
        </w:tc>
        <w:tc>
          <w:tcPr>
            <w:tcW w:w="410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соблюдать основные правила безопасности при использовании электроприборов и других бытовых приборов, бытового газа, а также препаратов бытовой химии;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выполнять рекомендации по соблюдению мер безопасности при купании, отдыхе у водоёма;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 действовать при неблагоприятных погодных условиях, в том числе в лесу, в поле, у водоёма;</w:t>
            </w:r>
          </w:p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помощь при порезах, ожогах, укусах насекомых, кровотечении из носа, при попадании инородного тела в глаз, ухо или нос, при отравлении пищевыми продуктами</w:t>
            </w:r>
          </w:p>
        </w:tc>
      </w:tr>
    </w:tbl>
    <w:p w:rsidR="0017490F" w:rsidRPr="0069424C" w:rsidRDefault="0017490F" w:rsidP="00AF048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lastRenderedPageBreak/>
        <w:t>В результате работы может быть построена модель здорового школьника: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7800"/>
      </w:tblGrid>
      <w:tr w:rsidR="0017490F" w:rsidRPr="0069424C" w:rsidTr="00585A5F">
        <w:tc>
          <w:tcPr>
            <w:tcW w:w="1850" w:type="dxa"/>
            <w:vMerge w:val="restart"/>
            <w:vAlign w:val="center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– здоровый человек!</w:t>
            </w:r>
          </w:p>
        </w:tc>
        <w:tc>
          <w:tcPr>
            <w:tcW w:w="842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веду здоровый образ жизни, я против наркотиков, курения и алкоголя.</w:t>
            </w:r>
          </w:p>
        </w:tc>
      </w:tr>
      <w:tr w:rsidR="0017490F" w:rsidRPr="0069424C" w:rsidTr="00585A5F">
        <w:tc>
          <w:tcPr>
            <w:tcW w:w="1850" w:type="dxa"/>
            <w:vMerge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берегу своё здоровье: слежу за осанкой, зрением, ухаживаю за зубами.</w:t>
            </w:r>
          </w:p>
        </w:tc>
      </w:tr>
      <w:tr w:rsidR="0017490F" w:rsidRPr="0069424C" w:rsidTr="00585A5F">
        <w:tc>
          <w:tcPr>
            <w:tcW w:w="1850" w:type="dxa"/>
            <w:vMerge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владею культурой питания.</w:t>
            </w:r>
          </w:p>
        </w:tc>
      </w:tr>
      <w:tr w:rsidR="0017490F" w:rsidRPr="0069424C" w:rsidTr="00585A5F">
        <w:tc>
          <w:tcPr>
            <w:tcW w:w="1850" w:type="dxa"/>
            <w:vMerge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занимаюсь физкультурой и спортом.</w:t>
            </w:r>
          </w:p>
        </w:tc>
      </w:tr>
      <w:tr w:rsidR="0017490F" w:rsidRPr="0069424C" w:rsidTr="00585A5F">
        <w:trPr>
          <w:trHeight w:val="442"/>
        </w:trPr>
        <w:tc>
          <w:tcPr>
            <w:tcW w:w="1850" w:type="dxa"/>
            <w:vMerge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9" w:type="dxa"/>
          </w:tcPr>
          <w:p w:rsidR="0017490F" w:rsidRPr="0069424C" w:rsidRDefault="0017490F" w:rsidP="00AF04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Я борюсь за нравственную и духовную чистоту во взаимоотношениях.</w:t>
            </w:r>
          </w:p>
        </w:tc>
      </w:tr>
    </w:tbl>
    <w:p w:rsidR="0017490F" w:rsidRPr="0069424C" w:rsidRDefault="004D65F0" w:rsidP="00F00C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b/>
          <w:sz w:val="20"/>
          <w:szCs w:val="20"/>
          <w:u w:val="single"/>
        </w:rPr>
        <w:t>Мониторинг эффективности и динамики процесса формирования ЗОЖ младших школьников</w:t>
      </w:r>
      <w:r w:rsidRPr="0069424C">
        <w:rPr>
          <w:sz w:val="20"/>
          <w:szCs w:val="20"/>
        </w:rPr>
        <w:t xml:space="preserve">  </w:t>
      </w:r>
    </w:p>
    <w:p w:rsidR="0017490F" w:rsidRPr="0069424C" w:rsidRDefault="0017490F" w:rsidP="004D65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Для выявления </w:t>
      </w:r>
      <w:r w:rsidR="004D65F0" w:rsidRPr="0069424C">
        <w:rPr>
          <w:rFonts w:ascii="Times New Roman" w:hAnsi="Times New Roman" w:cs="Times New Roman"/>
          <w:sz w:val="20"/>
          <w:szCs w:val="20"/>
        </w:rPr>
        <w:t xml:space="preserve">эффективности и динамики процесса формирования ЗОЖ младших школьников  </w:t>
      </w:r>
      <w:r w:rsidRPr="0069424C">
        <w:rPr>
          <w:rFonts w:ascii="Times New Roman" w:hAnsi="Times New Roman" w:cs="Times New Roman"/>
          <w:sz w:val="20"/>
          <w:szCs w:val="20"/>
        </w:rPr>
        <w:t>используется анкетирование учащихся на тему: «Я и мое здоровье»; «Уровень тревожности»;</w:t>
      </w:r>
      <w:r w:rsidR="004D65F0" w:rsidRPr="0069424C">
        <w:rPr>
          <w:rFonts w:ascii="Times New Roman" w:hAnsi="Times New Roman" w:cs="Times New Roman"/>
          <w:sz w:val="20"/>
          <w:szCs w:val="20"/>
        </w:rPr>
        <w:t xml:space="preserve"> </w:t>
      </w:r>
      <w:r w:rsidRPr="0069424C">
        <w:rPr>
          <w:rFonts w:ascii="Times New Roman" w:hAnsi="Times New Roman" w:cs="Times New Roman"/>
          <w:sz w:val="20"/>
          <w:szCs w:val="20"/>
        </w:rPr>
        <w:t xml:space="preserve">«Режим дня»; «Расти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здоровым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».</w:t>
      </w:r>
    </w:p>
    <w:p w:rsidR="0017490F" w:rsidRPr="0069424C" w:rsidRDefault="0017490F" w:rsidP="004D65F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424C">
        <w:rPr>
          <w:rFonts w:ascii="Times New Roman" w:hAnsi="Times New Roman" w:cs="Times New Roman"/>
          <w:b/>
          <w:sz w:val="20"/>
          <w:szCs w:val="20"/>
        </w:rPr>
        <w:t>Анкеты для учащихся</w:t>
      </w:r>
    </w:p>
    <w:p w:rsidR="0017490F" w:rsidRPr="0069424C" w:rsidRDefault="0017490F" w:rsidP="004D65F0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sz w:val="20"/>
          <w:szCs w:val="20"/>
          <w:u w:val="single"/>
        </w:rPr>
        <w:t>Анкета №1</w:t>
      </w:r>
    </w:p>
    <w:p w:rsidR="0017490F" w:rsidRPr="0069424C" w:rsidRDefault="0017490F" w:rsidP="004D65F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«Я и мое здоровье»</w:t>
      </w:r>
    </w:p>
    <w:p w:rsidR="0017490F" w:rsidRPr="0069424C" w:rsidRDefault="0017490F" w:rsidP="00F00CB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Что,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по твоему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, означает «здоровый образ жизни»?</w:t>
      </w:r>
    </w:p>
    <w:p w:rsidR="0017490F" w:rsidRPr="0069424C" w:rsidRDefault="0017490F" w:rsidP="00F00CBA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Что ты знаешь о своем здоровье? (нужное подчеркнуть)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Мое здоровье: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отличное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удовлетворительное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r w:rsidRPr="0069424C">
        <w:rPr>
          <w:rFonts w:ascii="Times New Roman" w:hAnsi="Times New Roman" w:cs="Times New Roman"/>
          <w:sz w:val="20"/>
          <w:szCs w:val="20"/>
        </w:rPr>
        <w:t>- не очень хорошее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r w:rsidRPr="0069424C">
        <w:rPr>
          <w:rFonts w:ascii="Times New Roman" w:hAnsi="Times New Roman" w:cs="Times New Roman"/>
          <w:sz w:val="20"/>
          <w:szCs w:val="20"/>
        </w:rPr>
        <w:t>- плохое.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3. Мои болезни (перечисли)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постоянно болею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иногда болею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часто болею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4. Часто ли ты пропускаешь занятия по болезни? (н.п.)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пропуски каждую неделю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r w:rsidRPr="0069424C">
        <w:rPr>
          <w:rFonts w:ascii="Times New Roman" w:hAnsi="Times New Roman" w:cs="Times New Roman"/>
          <w:sz w:val="20"/>
          <w:szCs w:val="20"/>
        </w:rPr>
        <w:t>- пропуски каждый месяц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пропусков нет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5. Делаешь ли ты утром зарядку? (н.п.)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да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нет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иногда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6. Занимаешься ли на уроке физкультуры? (н.п.)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с полной отдачей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</w:t>
      </w:r>
      <w:r w:rsidRPr="0069424C">
        <w:rPr>
          <w:rFonts w:ascii="Times New Roman" w:hAnsi="Times New Roman" w:cs="Times New Roman"/>
          <w:sz w:val="20"/>
          <w:szCs w:val="20"/>
        </w:rPr>
        <w:t>- без желания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лишь бы не ругали</w:t>
      </w:r>
    </w:p>
    <w:p w:rsidR="00E34816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7. Занимаешься ли спортом? (н.п.)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в школьной секции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 </w:t>
      </w:r>
      <w:r w:rsidRPr="0069424C">
        <w:rPr>
          <w:rFonts w:ascii="Times New Roman" w:hAnsi="Times New Roman" w:cs="Times New Roman"/>
          <w:sz w:val="20"/>
          <w:szCs w:val="20"/>
        </w:rPr>
        <w:t>- в спортивной школе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9424C">
        <w:rPr>
          <w:rFonts w:ascii="Times New Roman" w:hAnsi="Times New Roman" w:cs="Times New Roman"/>
          <w:sz w:val="20"/>
          <w:szCs w:val="20"/>
        </w:rPr>
        <w:t>- в других учреждениях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8. Чувствуешь ли усталость после уроков? (н.п.)</w:t>
      </w:r>
    </w:p>
    <w:p w:rsidR="004D65F0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- очень устаю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</w:t>
      </w:r>
      <w:r w:rsidRPr="0069424C">
        <w:rPr>
          <w:rFonts w:ascii="Times New Roman" w:hAnsi="Times New Roman" w:cs="Times New Roman"/>
          <w:sz w:val="20"/>
          <w:szCs w:val="20"/>
        </w:rPr>
        <w:t>- не очень устаю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424C">
        <w:rPr>
          <w:rFonts w:ascii="Times New Roman" w:hAnsi="Times New Roman" w:cs="Times New Roman"/>
          <w:sz w:val="20"/>
          <w:szCs w:val="20"/>
        </w:rPr>
        <w:t>- всегда</w:t>
      </w:r>
      <w:r w:rsidR="00E34816" w:rsidRPr="0069424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9424C">
        <w:rPr>
          <w:rFonts w:ascii="Times New Roman" w:hAnsi="Times New Roman" w:cs="Times New Roman"/>
          <w:sz w:val="20"/>
          <w:szCs w:val="20"/>
        </w:rPr>
        <w:t>- иногда.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sz w:val="20"/>
          <w:szCs w:val="20"/>
          <w:u w:val="single"/>
        </w:rPr>
        <w:t xml:space="preserve">Анкета№2  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«Уровень тревожности»</w:t>
      </w:r>
    </w:p>
    <w:tbl>
      <w:tblPr>
        <w:tblW w:w="0" w:type="auto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080"/>
        <w:gridCol w:w="548"/>
        <w:gridCol w:w="665"/>
      </w:tblGrid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Сильно ли ты переживаешь, когда учитель ставит плохие отметки в дневник?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Часто ли ты испытываешь чувство тревоги, что выучил урок недостаточно глубоко?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Сильно ли ты переживаешь, когда обнаруживаешь ошибки в работе?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Волнуешься ли ты, что не сможешь выполнить порученное задание?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Бывает ли, что надолго портится настроение из-за того, что получил двойку?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Бывает ли у тебя бессонница при неудачах в школе?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Часто ли ты волнуешься по поводу своих школьных успехов?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Склонен ли ты преувеличивать в своем воображении неудачи, связанные с учебой?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Переживаешь ли ты из-за малейших неудач в учебе?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90F" w:rsidRPr="0069424C" w:rsidTr="00E34816">
        <w:trPr>
          <w:jc w:val="center"/>
        </w:trPr>
        <w:tc>
          <w:tcPr>
            <w:tcW w:w="507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24C">
              <w:rPr>
                <w:rFonts w:ascii="Times New Roman" w:hAnsi="Times New Roman" w:cs="Times New Roman"/>
                <w:sz w:val="20"/>
                <w:szCs w:val="20"/>
              </w:rPr>
              <w:t>Сильно ли ты волнуешься из-за ошибок, которые были допущены при выполнении контрольной работы?</w:t>
            </w:r>
          </w:p>
        </w:tc>
        <w:tc>
          <w:tcPr>
            <w:tcW w:w="548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17490F" w:rsidRPr="0069424C" w:rsidRDefault="0017490F" w:rsidP="00E348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sz w:val="20"/>
          <w:szCs w:val="20"/>
          <w:u w:val="single"/>
        </w:rPr>
        <w:t xml:space="preserve">Анкета № 3 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«Режим дня»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котором часу ты вста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сегодня?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Сколько у тебя будет уроков?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котором часу уше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из школы?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Занимаешься ли спортом (в секции, участие в соревнованиях, каким спортом, с какого по какой час)?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С какого по какой час дела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уроки?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Гуля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ли на свежем воздухе, с какого по какой час?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Занимаешься ли музыкой? С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какого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по какой час?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Чита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а) ли художественную литературу? С 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какого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 xml:space="preserve"> по какой час?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Смотре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ли телевизор, с какого по какой час?</w:t>
      </w:r>
    </w:p>
    <w:p w:rsidR="0017490F" w:rsidRPr="0069424C" w:rsidRDefault="0017490F" w:rsidP="00F00CB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котором часу ле</w:t>
      </w:r>
      <w:proofErr w:type="gramStart"/>
      <w:r w:rsidRPr="0069424C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Pr="0069424C">
        <w:rPr>
          <w:rFonts w:ascii="Times New Roman" w:hAnsi="Times New Roman" w:cs="Times New Roman"/>
          <w:sz w:val="20"/>
          <w:szCs w:val="20"/>
        </w:rPr>
        <w:t>а) спать?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</w:pPr>
      <w:r w:rsidRPr="0069424C">
        <w:rPr>
          <w:rFonts w:ascii="Times New Roman" w:hAnsi="Times New Roman" w:cs="Times New Roman"/>
          <w:sz w:val="20"/>
          <w:szCs w:val="20"/>
          <w:u w:val="single"/>
        </w:rPr>
        <w:t>Анкета №4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 xml:space="preserve"> «Расти здоровым»</w:t>
      </w:r>
    </w:p>
    <w:p w:rsidR="0017490F" w:rsidRPr="0069424C" w:rsidRDefault="0017490F" w:rsidP="00E3481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Допиши незаконченные предложения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На свежем воздухе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школе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Аппетит у меня…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Иногда я чувствую себя…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Утром я просыпаюсь…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Телевизор я смотрю…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В сауну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Обливаться холодной водой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Простуда меня…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Свои руки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Зубы свои я…</w:t>
      </w:r>
    </w:p>
    <w:p w:rsidR="0017490F" w:rsidRPr="0069424C" w:rsidRDefault="0017490F" w:rsidP="00F00CB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9424C">
        <w:rPr>
          <w:rFonts w:ascii="Times New Roman" w:hAnsi="Times New Roman" w:cs="Times New Roman"/>
          <w:sz w:val="20"/>
          <w:szCs w:val="20"/>
        </w:rPr>
        <w:t>Заниматься спортом я…</w:t>
      </w:r>
      <w:bookmarkEnd w:id="0"/>
    </w:p>
    <w:sectPr w:rsidR="0017490F" w:rsidRPr="0069424C" w:rsidSect="00726A64">
      <w:footerReference w:type="default" r:id="rId8"/>
      <w:pgSz w:w="11906" w:h="16838"/>
      <w:pgMar w:top="1134" w:right="850" w:bottom="1134" w:left="1701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4C" w:rsidRDefault="0069424C" w:rsidP="0069424C">
      <w:pPr>
        <w:spacing w:after="0" w:line="240" w:lineRule="auto"/>
      </w:pPr>
      <w:r>
        <w:separator/>
      </w:r>
    </w:p>
  </w:endnote>
  <w:endnote w:type="continuationSeparator" w:id="0">
    <w:p w:rsidR="0069424C" w:rsidRDefault="0069424C" w:rsidP="006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Oblique">
    <w:altName w:val="Courier New"/>
    <w:charset w:val="CC"/>
    <w:family w:val="script"/>
    <w:pitch w:val="default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6864"/>
    </w:sdtPr>
    <w:sdtEndPr/>
    <w:sdtContent>
      <w:p w:rsidR="0069424C" w:rsidRDefault="00726A6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69424C" w:rsidRDefault="006942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4C" w:rsidRDefault="0069424C" w:rsidP="0069424C">
      <w:pPr>
        <w:spacing w:after="0" w:line="240" w:lineRule="auto"/>
      </w:pPr>
      <w:r>
        <w:separator/>
      </w:r>
    </w:p>
  </w:footnote>
  <w:footnote w:type="continuationSeparator" w:id="0">
    <w:p w:rsidR="0069424C" w:rsidRDefault="0069424C" w:rsidP="0069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3D291F"/>
    <w:multiLevelType w:val="hybridMultilevel"/>
    <w:tmpl w:val="762E27B2"/>
    <w:lvl w:ilvl="0" w:tplc="36E20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A07"/>
    <w:multiLevelType w:val="hybridMultilevel"/>
    <w:tmpl w:val="11AC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CD3094"/>
    <w:multiLevelType w:val="hybridMultilevel"/>
    <w:tmpl w:val="FD9C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21B"/>
    <w:multiLevelType w:val="hybridMultilevel"/>
    <w:tmpl w:val="E84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D76ED"/>
    <w:multiLevelType w:val="hybridMultilevel"/>
    <w:tmpl w:val="695E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8AC"/>
    <w:multiLevelType w:val="hybridMultilevel"/>
    <w:tmpl w:val="CE92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4346"/>
    <w:multiLevelType w:val="hybridMultilevel"/>
    <w:tmpl w:val="272C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4DA8"/>
    <w:multiLevelType w:val="hybridMultilevel"/>
    <w:tmpl w:val="B72C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C39E7"/>
    <w:multiLevelType w:val="hybridMultilevel"/>
    <w:tmpl w:val="F3D25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53694"/>
    <w:multiLevelType w:val="hybridMultilevel"/>
    <w:tmpl w:val="2E5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D6A42"/>
    <w:multiLevelType w:val="hybridMultilevel"/>
    <w:tmpl w:val="694C12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8775B4"/>
    <w:multiLevelType w:val="hybridMultilevel"/>
    <w:tmpl w:val="D584D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0B25189"/>
    <w:multiLevelType w:val="hybridMultilevel"/>
    <w:tmpl w:val="D38C2FAE"/>
    <w:lvl w:ilvl="0" w:tplc="B1A8F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C51E5"/>
    <w:multiLevelType w:val="hybridMultilevel"/>
    <w:tmpl w:val="EFE01562"/>
    <w:lvl w:ilvl="0" w:tplc="BC26A2D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D749F2"/>
    <w:multiLevelType w:val="hybridMultilevel"/>
    <w:tmpl w:val="2244D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03A11"/>
    <w:multiLevelType w:val="hybridMultilevel"/>
    <w:tmpl w:val="B884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F58A5"/>
    <w:multiLevelType w:val="hybridMultilevel"/>
    <w:tmpl w:val="A98E2C32"/>
    <w:lvl w:ilvl="0" w:tplc="C50E6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17"/>
  </w:num>
  <w:num w:numId="13">
    <w:abstractNumId w:val="14"/>
  </w:num>
  <w:num w:numId="14">
    <w:abstractNumId w:val="3"/>
  </w:num>
  <w:num w:numId="15">
    <w:abstractNumId w:val="8"/>
  </w:num>
  <w:num w:numId="16">
    <w:abstractNumId w:val="16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C59"/>
    <w:rsid w:val="00061233"/>
    <w:rsid w:val="000B5AA4"/>
    <w:rsid w:val="000C3266"/>
    <w:rsid w:val="0017490F"/>
    <w:rsid w:val="0019252A"/>
    <w:rsid w:val="001F4400"/>
    <w:rsid w:val="002A28DE"/>
    <w:rsid w:val="002E5B4C"/>
    <w:rsid w:val="00303136"/>
    <w:rsid w:val="00314266"/>
    <w:rsid w:val="004D65F0"/>
    <w:rsid w:val="005E077C"/>
    <w:rsid w:val="0069424C"/>
    <w:rsid w:val="006A20F0"/>
    <w:rsid w:val="00711F6C"/>
    <w:rsid w:val="00726A64"/>
    <w:rsid w:val="007A4692"/>
    <w:rsid w:val="0085316E"/>
    <w:rsid w:val="00906394"/>
    <w:rsid w:val="009A1BD1"/>
    <w:rsid w:val="00A2267B"/>
    <w:rsid w:val="00A56266"/>
    <w:rsid w:val="00AA00E8"/>
    <w:rsid w:val="00AC5A18"/>
    <w:rsid w:val="00AF048F"/>
    <w:rsid w:val="00DC6AC5"/>
    <w:rsid w:val="00E34816"/>
    <w:rsid w:val="00EA2C59"/>
    <w:rsid w:val="00F00CBA"/>
    <w:rsid w:val="00F3629D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00"/>
  </w:style>
  <w:style w:type="paragraph" w:styleId="2">
    <w:name w:val="heading 2"/>
    <w:basedOn w:val="a"/>
    <w:next w:val="a"/>
    <w:link w:val="20"/>
    <w:unhideWhenUsed/>
    <w:qFormat/>
    <w:rsid w:val="00174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EA2C5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basedOn w:val="a0"/>
    <w:rsid w:val="00EA2C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rsid w:val="00EA2C5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"/>
    <w:rsid w:val="00EA2C5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EA2C59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A2C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A2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aliases w:val="основа"/>
    <w:uiPriority w:val="1"/>
    <w:qFormat/>
    <w:rsid w:val="00EA2C59"/>
    <w:pPr>
      <w:spacing w:after="0" w:line="240" w:lineRule="auto"/>
    </w:pPr>
  </w:style>
  <w:style w:type="character" w:styleId="a6">
    <w:name w:val="Strong"/>
    <w:basedOn w:val="a0"/>
    <w:qFormat/>
    <w:rsid w:val="00061233"/>
    <w:rPr>
      <w:b/>
      <w:bCs/>
    </w:rPr>
  </w:style>
  <w:style w:type="paragraph" w:styleId="a7">
    <w:name w:val="List Paragraph"/>
    <w:basedOn w:val="a"/>
    <w:uiPriority w:val="34"/>
    <w:qFormat/>
    <w:rsid w:val="00314266"/>
    <w:pPr>
      <w:ind w:left="720"/>
      <w:contextualSpacing/>
    </w:pPr>
  </w:style>
  <w:style w:type="table" w:styleId="a8">
    <w:name w:val="Table Grid"/>
    <w:basedOn w:val="a1"/>
    <w:uiPriority w:val="59"/>
    <w:rsid w:val="00906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1749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7490F"/>
  </w:style>
  <w:style w:type="character" w:customStyle="1" w:styleId="20">
    <w:name w:val="Заголовок 2 Знак"/>
    <w:basedOn w:val="a0"/>
    <w:link w:val="2"/>
    <w:rsid w:val="0017490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b">
    <w:name w:val="ТАБЛИЦА"/>
    <w:next w:val="a"/>
    <w:autoRedefine/>
    <w:uiPriority w:val="99"/>
    <w:rsid w:val="0017490F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424C"/>
  </w:style>
  <w:style w:type="paragraph" w:styleId="ae">
    <w:name w:val="footer"/>
    <w:basedOn w:val="a"/>
    <w:link w:val="af"/>
    <w:uiPriority w:val="99"/>
    <w:unhideWhenUsed/>
    <w:rsid w:val="0069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424C"/>
  </w:style>
  <w:style w:type="paragraph" w:styleId="af0">
    <w:name w:val="Balloon Text"/>
    <w:basedOn w:val="a"/>
    <w:link w:val="af1"/>
    <w:uiPriority w:val="99"/>
    <w:semiHidden/>
    <w:unhideWhenUsed/>
    <w:rsid w:val="00F0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учитель</cp:lastModifiedBy>
  <cp:revision>12</cp:revision>
  <dcterms:created xsi:type="dcterms:W3CDTF">2011-08-05T07:24:00Z</dcterms:created>
  <dcterms:modified xsi:type="dcterms:W3CDTF">2015-04-06T04:07:00Z</dcterms:modified>
</cp:coreProperties>
</file>